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Titlu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4BEA5DA0" w14:textId="57F2BA2A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B94288">
        <w:rPr>
          <w:rFonts w:ascii="Trebuchet MS" w:hAnsi="Trebuchet MS"/>
          <w:lang w:val="ro-RO"/>
        </w:rPr>
        <w:t xml:space="preserve"> Servicii de organizare ședință a Comitetului de Monitorizare a Programului Regional Sud Muntenia 2021-2027 în Călărași, județul Călărași, inclusiv vizite la proiecte </w:t>
      </w:r>
      <w:proofErr w:type="spellStart"/>
      <w:r w:rsidR="00B94288">
        <w:rPr>
          <w:rFonts w:ascii="Trebuchet MS" w:hAnsi="Trebuchet MS"/>
          <w:lang w:val="ro-RO"/>
        </w:rPr>
        <w:t>REGIO</w:t>
      </w:r>
      <w:proofErr w:type="spellEnd"/>
      <w:r w:rsidRPr="007A4DD9">
        <w:rPr>
          <w:rFonts w:ascii="Trebuchet MS" w:hAnsi="Trebuchet MS"/>
          <w:lang w:val="ro-RO"/>
        </w:rPr>
        <w:t>”</w:t>
      </w:r>
    </w:p>
    <w:p w14:paraId="79169E89" w14:textId="61BE2E21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 – se regăsesc în Caietul de sarcini, atașat prezentei invitații</w:t>
      </w:r>
      <w:r w:rsidR="009C4650">
        <w:rPr>
          <w:rFonts w:ascii="Trebuchet MS" w:hAnsi="Trebuchet MS"/>
          <w:lang w:val="ro-RO"/>
        </w:rPr>
        <w:t>.</w:t>
      </w:r>
    </w:p>
    <w:p w14:paraId="73CCDEAF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7A7E93B9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9C4650">
        <w:rPr>
          <w:rFonts w:ascii="Trebuchet MS" w:hAnsi="Trebuchet MS"/>
          <w:lang w:val="ro-RO"/>
        </w:rPr>
        <w:t>Programul Regional Sud Muntenia 2021-2027</w:t>
      </w:r>
      <w:r w:rsidRPr="007A4DD9">
        <w:rPr>
          <w:rFonts w:ascii="Trebuchet MS" w:hAnsi="Trebuchet MS"/>
          <w:lang w:val="ro-RO"/>
        </w:rPr>
        <w:t>.</w:t>
      </w:r>
    </w:p>
    <w:p w14:paraId="1719B8A2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55DCF9DF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9C4650">
        <w:rPr>
          <w:rFonts w:ascii="Trebuchet MS" w:hAnsi="Trebuchet MS"/>
          <w:lang w:val="ro-RO"/>
        </w:rPr>
        <w:t xml:space="preserve">30 </w:t>
      </w:r>
      <w:r w:rsidRPr="007A4DD9">
        <w:rPr>
          <w:rFonts w:ascii="Trebuchet MS" w:hAnsi="Trebuchet MS"/>
          <w:lang w:val="ro-RO"/>
        </w:rPr>
        <w:t>zile față de data limită de depunere a ofertelor.</w:t>
      </w:r>
    </w:p>
    <w:p w14:paraId="6184F72E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54F0B00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Valoare </w:t>
      </w:r>
      <w:proofErr w:type="spellStart"/>
      <w:r w:rsidRPr="007A4DD9">
        <w:rPr>
          <w:rFonts w:ascii="Trebuchet MS" w:hAnsi="Trebuchet MS"/>
          <w:lang w:val="ro-RO"/>
        </w:rPr>
        <w:t>estimată:</w:t>
      </w:r>
      <w:r w:rsidR="009C4650">
        <w:rPr>
          <w:rFonts w:ascii="Trebuchet MS" w:hAnsi="Trebuchet MS"/>
          <w:lang w:val="ro-RO"/>
        </w:rPr>
        <w:t>16.</w:t>
      </w:r>
      <w:r w:rsidR="00C07C2C">
        <w:rPr>
          <w:rFonts w:ascii="Trebuchet MS" w:hAnsi="Trebuchet MS"/>
          <w:lang w:val="ro-RO"/>
        </w:rPr>
        <w:t>685</w:t>
      </w:r>
      <w:r w:rsidR="009C4650">
        <w:rPr>
          <w:rFonts w:ascii="Trebuchet MS" w:hAnsi="Trebuchet MS"/>
          <w:lang w:val="ro-RO"/>
        </w:rPr>
        <w:t>,00</w:t>
      </w:r>
      <w:proofErr w:type="spellEnd"/>
      <w:r w:rsidR="009C4650">
        <w:rPr>
          <w:rFonts w:ascii="Trebuchet MS" w:hAnsi="Trebuchet MS"/>
          <w:lang w:val="ro-RO"/>
        </w:rPr>
        <w:t xml:space="preserve">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f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6A5A7790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9C465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5C3300FE" w14:textId="25621963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7A4DD9">
        <w:rPr>
          <w:rStyle w:val="Hyperlink"/>
          <w:rFonts w:ascii="Trebuchet MS" w:hAnsi="Trebuchet MS"/>
          <w:lang w:val="ro-RO"/>
        </w:rPr>
        <w:t xml:space="preserve">transmiterea acesteia prin e-mail la adresa </w:t>
      </w:r>
      <w:proofErr w:type="spellStart"/>
      <w:r w:rsidRPr="007A4DD9">
        <w:rPr>
          <w:rStyle w:val="Hyperlink"/>
          <w:rFonts w:ascii="Trebuchet MS" w:hAnsi="Trebuchet MS"/>
          <w:lang w:val="ro-RO"/>
        </w:rPr>
        <w:t>achizitii@adrmuntenia.ro</w:t>
      </w:r>
      <w:proofErr w:type="spellEnd"/>
      <w:r w:rsidRPr="007A4DD9">
        <w:rPr>
          <w:rFonts w:ascii="Trebuchet MS" w:hAnsi="Trebuchet MS"/>
          <w:lang w:val="ro-RO"/>
        </w:rPr>
        <w:t xml:space="preserve"> este: </w:t>
      </w:r>
      <w:r w:rsidR="009C4650">
        <w:rPr>
          <w:rFonts w:ascii="Trebuchet MS" w:hAnsi="Trebuchet MS"/>
          <w:lang w:val="ro-RO"/>
        </w:rPr>
        <w:t>05.07.2024</w:t>
      </w:r>
      <w:r w:rsidRPr="007A4DD9">
        <w:rPr>
          <w:rFonts w:ascii="Trebuchet MS" w:hAnsi="Trebuchet MS"/>
          <w:lang w:val="ro-RO"/>
        </w:rPr>
        <w:t xml:space="preserve">, ora </w:t>
      </w:r>
      <w:r w:rsidR="009C4650">
        <w:rPr>
          <w:rFonts w:ascii="Trebuchet MS" w:hAnsi="Trebuchet MS"/>
          <w:lang w:val="ro-RO"/>
        </w:rPr>
        <w:t>14</w:t>
      </w:r>
      <w:r w:rsidR="009C465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77777777" w:rsidR="008A745A" w:rsidRPr="007A4DD9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</w:t>
      </w:r>
      <w:proofErr w:type="spellStart"/>
      <w:r w:rsidRPr="007A4DD9">
        <w:rPr>
          <w:rFonts w:ascii="Trebuchet MS" w:hAnsi="Trebuchet MS"/>
          <w:lang w:val="ro-RO"/>
        </w:rPr>
        <w:t>nr.7A</w:t>
      </w:r>
      <w:proofErr w:type="spellEnd"/>
      <w:r w:rsidRPr="007A4DD9">
        <w:rPr>
          <w:rFonts w:ascii="Trebuchet MS" w:hAnsi="Trebuchet MS"/>
          <w:lang w:val="ro-RO"/>
        </w:rPr>
        <w:t xml:space="preserve">, telefon: 0242-331-769, fax: 0242-313-167, e-mail: </w:t>
      </w:r>
      <w:hyperlink r:id="rId7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F1CB0"/>
    <w:rsid w:val="001150FA"/>
    <w:rsid w:val="00125626"/>
    <w:rsid w:val="00197E87"/>
    <w:rsid w:val="002841AF"/>
    <w:rsid w:val="002A00B5"/>
    <w:rsid w:val="003641D0"/>
    <w:rsid w:val="003E4733"/>
    <w:rsid w:val="00430B7D"/>
    <w:rsid w:val="00597522"/>
    <w:rsid w:val="00602BD9"/>
    <w:rsid w:val="007B78CA"/>
    <w:rsid w:val="0083779E"/>
    <w:rsid w:val="0084216E"/>
    <w:rsid w:val="008A745A"/>
    <w:rsid w:val="009C4650"/>
    <w:rsid w:val="00A06DE0"/>
    <w:rsid w:val="00A24BF6"/>
    <w:rsid w:val="00B94288"/>
    <w:rsid w:val="00C07C2C"/>
    <w:rsid w:val="00C11A4B"/>
    <w:rsid w:val="00C36735"/>
    <w:rsid w:val="00CE53F4"/>
    <w:rsid w:val="00D1529F"/>
    <w:rsid w:val="00E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6</cp:revision>
  <dcterms:created xsi:type="dcterms:W3CDTF">2024-05-23T13:15:00Z</dcterms:created>
  <dcterms:modified xsi:type="dcterms:W3CDTF">2024-07-11T09:27:00Z</dcterms:modified>
</cp:coreProperties>
</file>